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390" w:rsidRPr="00553CDC" w:rsidRDefault="006C4390" w:rsidP="00553C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Контрольная работа № </w:t>
      </w:r>
      <w:r w:rsidRPr="00553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53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теме </w:t>
      </w:r>
      <w:r w:rsidRPr="00553C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Pr="00553CDC">
        <w:rPr>
          <w:rFonts w:ascii="Times New Roman" w:hAnsi="Times New Roman" w:cs="Times New Roman"/>
          <w:b/>
          <w:iCs/>
          <w:sz w:val="28"/>
          <w:szCs w:val="28"/>
        </w:rPr>
        <w:t>«Многообразие живых организмов».</w:t>
      </w:r>
      <w:r w:rsidRPr="00553C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».</w:t>
      </w:r>
    </w:p>
    <w:p w:rsidR="006C4390" w:rsidRPr="00553CDC" w:rsidRDefault="006C4390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390" w:rsidRPr="00553CDC" w:rsidRDefault="006C4390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работы: оценить уровень усвоения учащимися 5 класса предметного содержания темы </w:t>
      </w:r>
      <w:r w:rsidRPr="00553CD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</w:t>
      </w:r>
      <w:r w:rsidRPr="00553CDC">
        <w:rPr>
          <w:rFonts w:ascii="Times New Roman" w:hAnsi="Times New Roman" w:cs="Times New Roman"/>
          <w:bCs/>
          <w:iCs/>
          <w:sz w:val="28"/>
          <w:szCs w:val="28"/>
        </w:rPr>
        <w:t>Многообразие живых организмов</w:t>
      </w:r>
      <w:r w:rsidRPr="00553CD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программе основной школы.</w:t>
      </w:r>
    </w:p>
    <w:p w:rsidR="006C4390" w:rsidRPr="00553CDC" w:rsidRDefault="006C4390" w:rsidP="00553CDC">
      <w:pPr>
        <w:pStyle w:val="a3"/>
        <w:tabs>
          <w:tab w:val="left" w:pos="3418"/>
          <w:tab w:val="left" w:pos="695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 контрольной работы</w:t>
      </w:r>
      <w:r w:rsidRPr="00553CDC">
        <w:rPr>
          <w:rFonts w:ascii="Times New Roman" w:hAnsi="Times New Roman" w:cs="Times New Roman"/>
          <w:color w:val="000000"/>
          <w:sz w:val="28"/>
          <w:szCs w:val="28"/>
        </w:rPr>
        <w:t> – выявление уровня сформированности универсальных учебных действий, позволяющих успешно продвигаться в освоении учебного материала на следующем этапе обучения.</w:t>
      </w:r>
    </w:p>
    <w:p w:rsidR="006C4390" w:rsidRPr="00553CDC" w:rsidRDefault="006C4390" w:rsidP="00553CDC">
      <w:pPr>
        <w:pStyle w:val="a3"/>
        <w:tabs>
          <w:tab w:val="left" w:pos="3418"/>
          <w:tab w:val="left" w:pos="695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Структура работы.</w:t>
      </w:r>
    </w:p>
    <w:p w:rsidR="006C4390" w:rsidRPr="00553CDC" w:rsidRDefault="006C4390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000000"/>
          <w:sz w:val="28"/>
          <w:szCs w:val="28"/>
        </w:rPr>
        <w:t>Работа состоит из 2 х вариантов, каждый из которых, включает 1</w:t>
      </w:r>
      <w:r w:rsidRPr="00553CD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53CDC">
        <w:rPr>
          <w:rFonts w:ascii="Times New Roman" w:hAnsi="Times New Roman" w:cs="Times New Roman"/>
          <w:color w:val="000000"/>
          <w:sz w:val="28"/>
          <w:szCs w:val="28"/>
        </w:rPr>
        <w:t xml:space="preserve"> заданий и состоит из </w:t>
      </w:r>
      <w:r w:rsidRPr="00553CDC">
        <w:rPr>
          <w:rFonts w:ascii="Times New Roman" w:hAnsi="Times New Roman" w:cs="Times New Roman"/>
          <w:color w:val="000000"/>
          <w:sz w:val="28"/>
          <w:szCs w:val="28"/>
        </w:rPr>
        <w:t>трёх</w:t>
      </w:r>
      <w:r w:rsidRPr="00553CDC">
        <w:rPr>
          <w:rFonts w:ascii="Times New Roman" w:hAnsi="Times New Roman" w:cs="Times New Roman"/>
          <w:color w:val="000000"/>
          <w:sz w:val="28"/>
          <w:szCs w:val="28"/>
        </w:rPr>
        <w:t xml:space="preserve"> частей. Часть I(А) содержит 10 заданий с выбором одного варианта ответа из четырех предложенных. Все задания базового уровня сложности</w:t>
      </w:r>
      <w:r w:rsidRPr="00553CD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r w:rsidRPr="006C4390">
        <w:rPr>
          <w:rFonts w:ascii="Times New Roman" w:eastAsia="Times New Roman" w:hAnsi="Times New Roman" w:cs="Times New Roman"/>
          <w:sz w:val="28"/>
          <w:szCs w:val="28"/>
          <w:lang w:eastAsia="ru-RU"/>
        </w:rPr>
        <w:t>II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4390">
        <w:rPr>
          <w:rFonts w:ascii="Times New Roman" w:eastAsia="Times New Roman" w:hAnsi="Times New Roman" w:cs="Times New Roman"/>
          <w:sz w:val="28"/>
          <w:szCs w:val="28"/>
          <w:lang w:eastAsia="ru-RU"/>
        </w:rPr>
        <w:t>(В)-содержит три задания повышенного уровня сложности с кратким ответом: 1-с выбором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4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трех верных ответов из шести; 2-задание на определение соответствия; 3-на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выбор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 xml:space="preserve"> номера правильных утверждений.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r w:rsidRPr="006C4390">
        <w:rPr>
          <w:rFonts w:ascii="Times New Roman" w:eastAsia="Times New Roman" w:hAnsi="Times New Roman" w:cs="Times New Roman"/>
          <w:sz w:val="28"/>
          <w:szCs w:val="28"/>
          <w:lang w:eastAsia="ru-RU"/>
        </w:rPr>
        <w:t>II</w:t>
      </w:r>
      <w:r w:rsidRPr="00553C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439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53C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C4390">
        <w:rPr>
          <w:rFonts w:ascii="Times New Roman" w:eastAsia="Times New Roman" w:hAnsi="Times New Roman" w:cs="Times New Roman"/>
          <w:sz w:val="28"/>
          <w:szCs w:val="28"/>
          <w:lang w:eastAsia="ru-RU"/>
        </w:rPr>
        <w:t>)-написанием свободного ответа</w:t>
      </w:r>
    </w:p>
    <w:p w:rsidR="006C4390" w:rsidRPr="00553CDC" w:rsidRDefault="006C4390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заданий по основным группам предметных действий.</w:t>
      </w:r>
    </w:p>
    <w:p w:rsidR="006C4390" w:rsidRPr="00553CDC" w:rsidRDefault="006C4390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 уровня А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(тесты с одним правильным ответом), позволяют прежде всего определить уровень предметных УУД: выделение существенных признаков биологических объектов и процессов; объяснение роли различных </w:t>
      </w:r>
    </w:p>
    <w:p w:rsidR="006C4390" w:rsidRPr="00553CDC" w:rsidRDefault="006C4390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 в жизни организмов; сравнение биологических объектов и процессов; умение делать выводы на основе сравнения; знание основных правил поведения в природе и основ сохранения здорового образа жизни.</w:t>
      </w:r>
    </w:p>
    <w:p w:rsidR="006C4390" w:rsidRPr="00553CDC" w:rsidRDefault="006C4390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Задания </w:t>
      </w:r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части 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(знание биологических терминов и понятий); </w:t>
      </w:r>
    </w:p>
    <w:p w:rsidR="006C4390" w:rsidRPr="00553CDC" w:rsidRDefault="006C4390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позволяют выявить уровень сформированности метапредметных и личностных УУД: овладение умением давать определения, понятия, делать выводы; умение анализировать и оценивать информацию; сформированность познавательного интереса, направленного на изучение живой природы.</w:t>
      </w:r>
    </w:p>
    <w:p w:rsidR="00EB21B5" w:rsidRPr="00553CDC" w:rsidRDefault="00EB21B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Задания </w:t>
      </w:r>
      <w:proofErr w:type="gramStart"/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части</w:t>
      </w:r>
      <w:r w:rsidR="001D7105"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proofErr w:type="gramEnd"/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C43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написанием свободного ответа</w:t>
      </w:r>
    </w:p>
    <w:p w:rsidR="006C4390" w:rsidRPr="00553CDC" w:rsidRDefault="006C4390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Продолжительность работы 45 минут.</w:t>
      </w:r>
    </w:p>
    <w:p w:rsidR="006C4390" w:rsidRPr="00553CDC" w:rsidRDefault="006C4390" w:rsidP="00553C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балл за выполнение всей работы — 1</w:t>
      </w:r>
      <w:r w:rsidR="00553CDC"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баллов.</w:t>
      </w:r>
    </w:p>
    <w:p w:rsidR="006C4390" w:rsidRPr="00553CDC" w:rsidRDefault="006C4390" w:rsidP="00553C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ученик получает за выполнение всей работы меньше </w:t>
      </w:r>
      <w:r w:rsidR="00553CDC"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баллов, то он имеет недостаточный уровень сформированности метапредметных результатов.</w:t>
      </w:r>
      <w:r w:rsidRPr="00553C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6C4390" w:rsidRPr="00553CDC" w:rsidRDefault="006C4390" w:rsidP="00553C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ученик получает от </w:t>
      </w:r>
      <w:r w:rsidR="00553CDC"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</w:t>
      </w:r>
      <w:r w:rsidR="00553CDC"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баллов, то его подготовка соответствует требованиям стандарта, ученик способен применять знания для решения учебно-познавательных и учебно-практических задач.</w:t>
      </w:r>
    </w:p>
    <w:p w:rsidR="006C4390" w:rsidRPr="00553CDC" w:rsidRDefault="006C4390" w:rsidP="00553C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ученик получает от 1</w:t>
      </w:r>
      <w:r w:rsidR="00553CDC"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</w:t>
      </w:r>
      <w:r w:rsidR="00553CDC"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баллов, то он демонстрирует способность выполнять по биологии задания повышенного уровня сложности.</w:t>
      </w:r>
    </w:p>
    <w:p w:rsidR="00553CDC" w:rsidRDefault="00553CDC" w:rsidP="00553C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По мнению учёных, жизнь на Земле зародилась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1)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5 млрд. лет назад</w:t>
      </w:r>
      <w:r w:rsidRPr="00553CD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 xml:space="preserve">2)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500 млн. лет назад</w:t>
      </w:r>
      <w:r w:rsidRPr="00553CD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 w:rsidRPr="00553CDC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3) </w:t>
      </w:r>
      <w:r w:rsidRPr="00553CD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3,9 млрд. лет назад</w:t>
      </w:r>
      <w:r w:rsidRPr="00553CD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 xml:space="preserve">4)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 xml:space="preserve">350 млн. лет назад </w:t>
      </w: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2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Бактерии – это: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Одноклеточные организмы, имеющие ядро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2)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Одноклеточные организмы без ядра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Клетка, имеющая ядро и вакуоль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Клетки, имеющие пластиды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3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Как называются бактерии шаровидной формы: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Бациллы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2)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Кокки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Вибрионы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Спириллы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4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Размножение бактерий осуществляется: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С помощью спор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2)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Простым делением клетки на двое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Непрямым делением клеток</w:t>
      </w: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5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B2727"/>
          <w:spacing w:val="8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 </w:t>
      </w:r>
      <w:r w:rsidRPr="00553CDC">
        <w:rPr>
          <w:rFonts w:ascii="Times New Roman" w:hAnsi="Times New Roman" w:cs="Times New Roman"/>
          <w:b/>
          <w:sz w:val="28"/>
          <w:szCs w:val="28"/>
        </w:rPr>
        <w:t>Как и чем питаются грибы?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Никак и ничем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Заглатыванием только неорганических веществ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Всасыванием готовых органических веществ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Всасыванием неорганических веществ</w:t>
      </w: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6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Где происходит спорообразование в грибе?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В грибнице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В ножке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В шляпке, только пластинчатого вида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</w:t>
      </w: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В трубочках или на пластинках шляпки гриба</w:t>
      </w: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7</w:t>
      </w: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К голосеменным относят: 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Березу бородавчатую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Папоротник щитовник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3)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Ель сибирскую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Хвощ полевой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8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Тело водоросли называется: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Орган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>2) Хламидомонада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>3) Органоид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>4) Слоевище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9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Органами покрытосеменных растений являются: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Корень, лист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Корень, лист, стебель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Корень, лист, стебель, цветок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Ризоиды, лист, стебель, цветок</w:t>
      </w: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10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Самой крупной единицей систематики растений является: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Класс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Вид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Отдел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Семейство</w:t>
      </w: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В1. Выберите три правильных ответа. Из предложенных растений выберите те, которые относятся к отделу Покрытосеменные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А) Сосна Б) Груша В) Кукушкин лен Г) Тыква Д) Фасоль Е) Спирогира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В2. Установите соответствие между растением и отделом, к которому растение относится</w:t>
      </w:r>
    </w:p>
    <w:tbl>
      <w:tblPr>
        <w:tblW w:w="90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22"/>
        <w:gridCol w:w="3178"/>
      </w:tblGrid>
      <w:tr w:rsidR="00553CDC" w:rsidRPr="00553CDC" w:rsidTr="00FA0D34"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А) Василек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Б) Сосна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В) Груша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Г) Огурец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Д) Кедр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lastRenderedPageBreak/>
              <w:t>Е) Лиственница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lastRenderedPageBreak/>
              <w:t>1. Голосеменные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2. Покрытосеменные</w:t>
            </w:r>
          </w:p>
        </w:tc>
      </w:tr>
    </w:tbl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Таблица ответов: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tbl>
      <w:tblPr>
        <w:tblW w:w="859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22"/>
        <w:gridCol w:w="1435"/>
        <w:gridCol w:w="1434"/>
        <w:gridCol w:w="1434"/>
        <w:gridCol w:w="1434"/>
        <w:gridCol w:w="1434"/>
      </w:tblGrid>
      <w:tr w:rsidR="00553CDC" w:rsidRPr="00553CDC" w:rsidTr="00FA0D34">
        <w:trPr>
          <w:trHeight w:val="792"/>
        </w:trPr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Б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В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Г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Д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Е</w:t>
            </w:r>
          </w:p>
        </w:tc>
      </w:tr>
      <w:tr w:rsidR="00553CDC" w:rsidRPr="00553CDC" w:rsidTr="00FA0D34">
        <w:trPr>
          <w:trHeight w:val="292"/>
        </w:trPr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В3.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Выберите номера правильных утверждений.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1.Водоросли – высшие растения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2.У мхов отсутствуют настоящие корни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3.У мхов есть цветы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4. Папоротники размножаются спорами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5.Каменный уголь образовался от древних папоротников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6.У хвойных растений есть семена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7.Покрытосеменные растения имеют цветок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8.Цветковые растения – высшие растения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9.Зверобой - лекарственное растение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10.</w:t>
      </w:r>
      <w:r w:rsidRPr="0055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Сосна – светолюбивое растение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11. Береза – кустарник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12. Подорожника — это водоросль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13.Папоротники- цветковые растения</w:t>
      </w: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Часть С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Перечислите, какой вред могут грибы наносить человеку:</w:t>
      </w:r>
    </w:p>
    <w:p w:rsidR="00553CDC" w:rsidRDefault="00553CDC" w:rsidP="00553C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6588" w:rsidRPr="00553CDC" w:rsidRDefault="007A6588" w:rsidP="00553C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3CDC" w:rsidRPr="00553CDC" w:rsidRDefault="00553CDC" w:rsidP="00553C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Жизнь на Земле зародилась в: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Атмосфере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</w: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2)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Океане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 xml:space="preserve">3) Земной </w:t>
      </w:r>
      <w:proofErr w:type="spellStart"/>
      <w:r w:rsidRPr="00553CDC">
        <w:rPr>
          <w:rFonts w:ascii="Times New Roman" w:hAnsi="Times New Roman" w:cs="Times New Roman"/>
          <w:color w:val="181818"/>
          <w:sz w:val="28"/>
          <w:szCs w:val="28"/>
        </w:rPr>
        <w:t>коре</w:t>
      </w:r>
      <w:proofErr w:type="spellEnd"/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>4) Почве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2</w:t>
      </w: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tabs>
          <w:tab w:val="left" w:pos="3418"/>
          <w:tab w:val="left" w:pos="695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3C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3CDC">
        <w:rPr>
          <w:rFonts w:ascii="Times New Roman" w:hAnsi="Times New Roman" w:cs="Times New Roman"/>
          <w:b/>
          <w:sz w:val="28"/>
          <w:szCs w:val="28"/>
        </w:rPr>
        <w:t>Какая группа организмов самая древняя на нашей планете: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Грибы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2)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Бактерии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lastRenderedPageBreak/>
        <w:t>3) Растения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Лишайники</w:t>
      </w: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3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Как называются бактерии в форме палочки: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1)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Бациллы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Кокки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Вибрионы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Спириллы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4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Споры бактерий служат для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Питания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>2) Дыхания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>3) Размножения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>4) Перенесения неблагоприятных условий</w:t>
      </w: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5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Как называется часть гриба, находящаяся под землёй?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Тело гриба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Грибница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Ядерное вещество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Росток</w:t>
      </w:r>
    </w:p>
    <w:p w:rsidR="00553CDC" w:rsidRPr="00553CDC" w:rsidRDefault="00553CDC" w:rsidP="00553CDC">
      <w:pPr>
        <w:spacing w:after="0" w:line="240" w:lineRule="auto"/>
        <w:contextualSpacing/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6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 xml:space="preserve">Плесневый гриб </w:t>
      </w:r>
      <w:proofErr w:type="spellStart"/>
      <w:r w:rsidRPr="00553CDC">
        <w:rPr>
          <w:rFonts w:ascii="Times New Roman" w:hAnsi="Times New Roman" w:cs="Times New Roman"/>
          <w:b/>
          <w:sz w:val="28"/>
          <w:szCs w:val="28"/>
        </w:rPr>
        <w:t>пеницилл</w:t>
      </w:r>
      <w:proofErr w:type="spellEnd"/>
      <w:r w:rsidRPr="00553CDC">
        <w:rPr>
          <w:rFonts w:ascii="Times New Roman" w:hAnsi="Times New Roman" w:cs="Times New Roman"/>
          <w:b/>
          <w:sz w:val="28"/>
          <w:szCs w:val="28"/>
        </w:rPr>
        <w:t xml:space="preserve"> человек использует для получения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Продуктов питания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Красителей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Лекарств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Одежды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7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Папоротники отличаются от мхов наличием: 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Цветков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Корней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Листьев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Плодов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8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Для водорослей характерно: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lastRenderedPageBreak/>
        <w:t>1) Наличие цветков и плодов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>2)</w:t>
      </w: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Отсутствие органов и тканей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Наличие корней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br/>
        <w:t>4) Отсутствие клеточного строения</w:t>
      </w: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9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Органами голосеменных растений являются: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Корень, стебель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Корень, стебель, лист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Корень, стебель, лист, шишка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Корень, стебель, лист, шишка, семена</w:t>
      </w: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Задание № 10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Самой мелкой единицей систематики растений является: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1) Класс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2) Вид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3) Отдел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4) Царство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В1. Выберите три верных утверждения. Представители царства грибов размножаются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А) Спорами Б) Семенами В) Участками грибницы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Г) Корнями Д) Побегами   Е) Почкованием</w:t>
      </w:r>
    </w:p>
    <w:p w:rsidR="00553CDC" w:rsidRPr="00553CDC" w:rsidRDefault="00553CDC" w:rsidP="00553CDC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В2. Установите соответствие между частями гриба и их функциями, запишите ответы в таблицу:</w:t>
      </w:r>
    </w:p>
    <w:p w:rsidR="00553CDC" w:rsidRPr="00553CDC" w:rsidRDefault="00553CDC" w:rsidP="00553C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0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22"/>
        <w:gridCol w:w="3178"/>
      </w:tblGrid>
      <w:tr w:rsidR="00553CDC" w:rsidRPr="00553CDC" w:rsidTr="00FA0D34"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А) Состоит из шляпки и ножки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Б) Служит для образования спор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В) Оплетает корни дерева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Г) Состоит из множества ветвящихся нитей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Д) Находится над землей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Е) Находится под землей: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1. Плодовое тело</w:t>
            </w:r>
          </w:p>
          <w:p w:rsidR="00553CDC" w:rsidRPr="00553CDC" w:rsidRDefault="00553CDC" w:rsidP="00553C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2. Грибница</w:t>
            </w:r>
          </w:p>
        </w:tc>
      </w:tr>
    </w:tbl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Таблица ответов: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tbl>
      <w:tblPr>
        <w:tblW w:w="859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22"/>
        <w:gridCol w:w="1435"/>
        <w:gridCol w:w="1434"/>
        <w:gridCol w:w="1434"/>
        <w:gridCol w:w="1434"/>
        <w:gridCol w:w="1434"/>
      </w:tblGrid>
      <w:tr w:rsidR="00553CDC" w:rsidRPr="00553CDC" w:rsidTr="00FA0D34">
        <w:trPr>
          <w:trHeight w:val="792"/>
        </w:trPr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Б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В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Г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Д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Е</w:t>
            </w:r>
          </w:p>
        </w:tc>
      </w:tr>
      <w:tr w:rsidR="00553CDC" w:rsidRPr="00553CDC" w:rsidTr="00FA0D34">
        <w:trPr>
          <w:trHeight w:val="292"/>
        </w:trPr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3CDC" w:rsidRPr="00553CDC" w:rsidRDefault="00553CDC" w:rsidP="00553CD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lastRenderedPageBreak/>
        <w:t>В3</w:t>
      </w:r>
      <w:bookmarkStart w:id="0" w:name="_Hlk95673283"/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.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Выберите номера правильных утверждений.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bookmarkEnd w:id="0"/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1. Бактерии видны только под микроскопом.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2. В клетке бактерий нет ядра.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3. Наследственная информация заключена в нуклеиновой кислоте, которая лежит прямо в цитоплазме.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4. Снаружи вирусы покрыты плотной белковой оболочкой.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5. Вирусы состоят из множества клеток.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6. Бактерии имеют ядро, содержащее наследственную информацию.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7. Бактерии размножаются делением клетки надвое.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8. Палочковидные бактерии называют кокками.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9. Бактерии можно уничтожить замораживанием.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10.Бактерии, собранные в цепочку - вибрионы.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11.Бактерии размножаются каждые 45 мин.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12. Спора необходима бактериям для активной жизнедеятельности организма.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13. Тиф, чума, холера, туберкулез – заболевания, вызванные болезнетворными бактериями.</w:t>
      </w: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Часть С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Докажите, что растение – живой организм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Вариант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</w:tblGrid>
      <w:tr w:rsidR="00553CDC" w:rsidRPr="00553CDC" w:rsidTr="00FA0D34">
        <w:trPr>
          <w:trHeight w:val="501"/>
        </w:trPr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53CDC" w:rsidRPr="00553CDC" w:rsidTr="00FA0D34">
        <w:trPr>
          <w:trHeight w:val="501"/>
        </w:trPr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9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В1.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БГД</w:t>
      </w: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В2.</w:t>
      </w:r>
    </w:p>
    <w:tbl>
      <w:tblPr>
        <w:tblW w:w="859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22"/>
        <w:gridCol w:w="1435"/>
        <w:gridCol w:w="1434"/>
        <w:gridCol w:w="1434"/>
        <w:gridCol w:w="1434"/>
        <w:gridCol w:w="1434"/>
      </w:tblGrid>
      <w:tr w:rsidR="00553CDC" w:rsidRPr="00553CDC" w:rsidTr="00FA0D34">
        <w:trPr>
          <w:trHeight w:val="792"/>
        </w:trPr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Б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В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Г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Д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Е</w:t>
            </w:r>
          </w:p>
        </w:tc>
      </w:tr>
      <w:tr w:rsidR="00553CDC" w:rsidRPr="00553CDC" w:rsidTr="00FA0D34">
        <w:trPr>
          <w:trHeight w:val="292"/>
        </w:trPr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2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2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2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</w:tr>
    </w:tbl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В3.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2,4,5,6,7,8,9,10</w:t>
      </w: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Часть С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Одноклеточные грибы </w:t>
      </w:r>
      <w:proofErr w:type="spellStart"/>
      <w:r w:rsidRPr="00553CDC">
        <w:rPr>
          <w:rFonts w:ascii="Times New Roman" w:hAnsi="Times New Roman" w:cs="Times New Roman"/>
          <w:color w:val="181818"/>
          <w:sz w:val="28"/>
          <w:szCs w:val="28"/>
        </w:rPr>
        <w:t>дерматофиты</w:t>
      </w:r>
      <w:proofErr w:type="spellEnd"/>
      <w:r w:rsidRPr="00553CDC">
        <w:rPr>
          <w:rFonts w:ascii="Times New Roman" w:hAnsi="Times New Roman" w:cs="Times New Roman"/>
          <w:color w:val="181818"/>
          <w:sz w:val="28"/>
          <w:szCs w:val="28"/>
        </w:rPr>
        <w:t xml:space="preserve"> вызывают у человека заболевания волос, ногтей, ротовой полости и дыхательных путей. из-за плесени портятся пищевые продукты. мухоморы растут в городах, и их грибница разрушает асфальт. трутовики наносят вред лесному хозяйству.</w:t>
      </w:r>
    </w:p>
    <w:p w:rsidR="00891241" w:rsidRDefault="00891241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Вариант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</w:tblGrid>
      <w:tr w:rsidR="00553CDC" w:rsidRPr="00553CDC" w:rsidTr="00FA0D34">
        <w:trPr>
          <w:trHeight w:val="479"/>
        </w:trPr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53CDC" w:rsidRPr="00553CDC" w:rsidTr="00FA0D34">
        <w:trPr>
          <w:trHeight w:val="479"/>
        </w:trPr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8" w:type="dxa"/>
          </w:tcPr>
          <w:p w:rsidR="00553CDC" w:rsidRPr="00553CDC" w:rsidRDefault="00553CDC" w:rsidP="00553CDC">
            <w:pPr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В1. 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АБЕ</w:t>
      </w: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В2.</w:t>
      </w:r>
    </w:p>
    <w:tbl>
      <w:tblPr>
        <w:tblW w:w="859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22"/>
        <w:gridCol w:w="1435"/>
        <w:gridCol w:w="1434"/>
        <w:gridCol w:w="1434"/>
        <w:gridCol w:w="1434"/>
        <w:gridCol w:w="1434"/>
      </w:tblGrid>
      <w:tr w:rsidR="00553CDC" w:rsidRPr="00553CDC" w:rsidTr="00FA0D34">
        <w:trPr>
          <w:trHeight w:val="792"/>
        </w:trPr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Б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В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Г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Д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Е</w:t>
            </w:r>
          </w:p>
        </w:tc>
      </w:tr>
      <w:tr w:rsidR="00553CDC" w:rsidRPr="00553CDC" w:rsidTr="00FA0D34">
        <w:trPr>
          <w:trHeight w:val="292"/>
        </w:trPr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2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2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1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3CDC" w:rsidRPr="00553CDC" w:rsidRDefault="00553CDC" w:rsidP="00553CD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553CDC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2</w:t>
            </w:r>
          </w:p>
        </w:tc>
      </w:tr>
    </w:tbl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b/>
          <w:bCs/>
          <w:color w:val="181818"/>
          <w:sz w:val="28"/>
          <w:szCs w:val="28"/>
        </w:rPr>
        <w:t>В3.</w:t>
      </w:r>
      <w:r w:rsidRPr="00553CD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 </w:t>
      </w:r>
      <w:r w:rsidRPr="00553CDC">
        <w:rPr>
          <w:rFonts w:ascii="Times New Roman" w:hAnsi="Times New Roman" w:cs="Times New Roman"/>
          <w:color w:val="181818"/>
          <w:sz w:val="28"/>
          <w:szCs w:val="28"/>
        </w:rPr>
        <w:t>1, 2, 3, 4, 7, 13.</w:t>
      </w:r>
    </w:p>
    <w:p w:rsidR="00553CDC" w:rsidRPr="00553CDC" w:rsidRDefault="00553CDC" w:rsidP="00553CDC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CDC">
        <w:rPr>
          <w:rFonts w:ascii="Times New Roman" w:hAnsi="Times New Roman" w:cs="Times New Roman"/>
          <w:b/>
          <w:sz w:val="28"/>
          <w:szCs w:val="28"/>
        </w:rPr>
        <w:t>Часть С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553CDC">
        <w:rPr>
          <w:rFonts w:ascii="Times New Roman" w:hAnsi="Times New Roman" w:cs="Times New Roman"/>
          <w:color w:val="181818"/>
          <w:sz w:val="28"/>
          <w:szCs w:val="28"/>
        </w:rPr>
        <w:t>Растение живой организм, так как совершает обмен веществ и энергии с неживой природой (поглощает свет, воду, минеральные вещества), образует органические вещества, которыми питаются животные, способно к незначительному передвижению, обладает способностью к росту, развитию, размножению. Иными словами, растение соответствует определению «живой организм». Рождается, растет, стареет и умирает.</w:t>
      </w:r>
    </w:p>
    <w:p w:rsidR="006C4390" w:rsidRPr="00553CDC" w:rsidRDefault="006C4390" w:rsidP="00553CD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D7105" w:rsidRPr="001D7105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Система оценивания.</w:t>
      </w:r>
    </w:p>
    <w:p w:rsidR="001D7105" w:rsidRPr="00553CDC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выполненное задание базового уровня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(задания части А) оценивается в 1 балл. </w:t>
      </w:r>
    </w:p>
    <w:p w:rsidR="001D7105" w:rsidRPr="001D7105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 выполненное задание повышенного уровня оценивается (часть В1</w:t>
      </w:r>
    </w:p>
    <w:p w:rsidR="001D7105" w:rsidRPr="00553CDC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="00553CDC"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</w:t>
      </w: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до 2 баллов. </w:t>
      </w:r>
    </w:p>
    <w:p w:rsidR="001D7105" w:rsidRPr="00553CDC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выполненное задание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С- 3 балла</w:t>
      </w:r>
    </w:p>
    <w:p w:rsidR="001D7105" w:rsidRPr="001D7105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-</w:t>
      </w: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553CDC" w:rsidRPr="00553CDC" w:rsidRDefault="00553CDC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105" w:rsidRPr="001D7105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оценивания:</w:t>
      </w:r>
    </w:p>
    <w:p w:rsidR="001D7105" w:rsidRPr="001D7105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«5» за </w:t>
      </w:r>
      <w:r w:rsidR="00553CDC"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>17-19</w:t>
      </w: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балла</w:t>
      </w:r>
      <w:r w:rsidR="00553CDC"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D7105" w:rsidRPr="001D7105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«4» за </w:t>
      </w:r>
      <w:r w:rsidR="00553CDC"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>13-</w:t>
      </w: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>16 баллов</w:t>
      </w:r>
    </w:p>
    <w:p w:rsidR="00553CDC" w:rsidRPr="00553CDC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</w:t>
      </w:r>
      <w:r w:rsidR="00553CDC"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553CDC"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>8-</w:t>
      </w: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53CDC"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1D7105" w:rsidRPr="001D7105" w:rsidRDefault="001D7105" w:rsidP="00553C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«2» за </w:t>
      </w:r>
      <w:r w:rsidR="00553CDC"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и менее </w:t>
      </w:r>
      <w:r w:rsidRPr="001D710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</w:t>
      </w:r>
    </w:p>
    <w:p w:rsidR="00553CDC" w:rsidRDefault="00553CDC" w:rsidP="00553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88" w:rsidRDefault="007A6588" w:rsidP="00553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88" w:rsidRDefault="007A6588" w:rsidP="00553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88" w:rsidRDefault="007A6588" w:rsidP="00553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88" w:rsidRDefault="007A6588" w:rsidP="00553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88" w:rsidRDefault="007A6588" w:rsidP="00553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588" w:rsidRPr="00553CDC" w:rsidRDefault="007A6588" w:rsidP="00553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</w:p>
    <w:p w:rsidR="00553CDC" w:rsidRPr="00553CDC" w:rsidRDefault="00553CDC" w:rsidP="00553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3C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Использованные источники:</w:t>
      </w:r>
    </w:p>
    <w:p w:rsidR="00553CDC" w:rsidRPr="00553CDC" w:rsidRDefault="00553CDC" w:rsidP="00553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3CDC">
        <w:rPr>
          <w:rFonts w:ascii="Times New Roman" w:hAnsi="Times New Roman" w:cs="Times New Roman"/>
          <w:color w:val="000000"/>
          <w:sz w:val="28"/>
          <w:szCs w:val="28"/>
        </w:rPr>
        <w:t>1.Биология. 5 класс. Методическое пособие</w:t>
      </w:r>
      <w:r w:rsidRPr="00553CDC">
        <w:rPr>
          <w:rFonts w:ascii="Times New Roman" w:hAnsi="Times New Roman" w:cs="Times New Roman"/>
          <w:color w:val="000000"/>
          <w:sz w:val="28"/>
          <w:szCs w:val="28"/>
        </w:rPr>
        <w:br/>
        <w:t> </w:t>
      </w:r>
      <w:hyperlink r:id="rId4" w:history="1"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https</w:t>
        </w:r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://</w:t>
        </w:r>
        <w:proofErr w:type="spellStart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rosuchebnik</w:t>
        </w:r>
        <w:proofErr w:type="spellEnd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.</w:t>
        </w:r>
        <w:proofErr w:type="spellStart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ru</w:t>
        </w:r>
        <w:proofErr w:type="spellEnd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/</w:t>
        </w:r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material</w:t>
        </w:r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/</w:t>
        </w:r>
        <w:proofErr w:type="spellStart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biologiya</w:t>
        </w:r>
        <w:proofErr w:type="spellEnd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-5-</w:t>
        </w:r>
        <w:proofErr w:type="spellStart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klass</w:t>
        </w:r>
        <w:proofErr w:type="spellEnd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-</w:t>
        </w:r>
        <w:proofErr w:type="spellStart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metodicheskoe</w:t>
        </w:r>
        <w:proofErr w:type="spellEnd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-</w:t>
        </w:r>
        <w:proofErr w:type="spellStart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ru-RU"/>
          </w:rPr>
          <w:t>posobie</w:t>
        </w:r>
        <w:proofErr w:type="spellEnd"/>
        <w:r w:rsidRPr="00553CD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/</w:t>
        </w:r>
      </w:hyperlink>
      <w:r w:rsidRPr="00553CDC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,</w:t>
      </w:r>
      <w:r w:rsidRPr="00553CDC">
        <w:rPr>
          <w:rFonts w:ascii="Times New Roman" w:hAnsi="Times New Roman" w:cs="Times New Roman"/>
          <w:color w:val="000000"/>
          <w:sz w:val="28"/>
          <w:szCs w:val="28"/>
        </w:rPr>
        <w:t xml:space="preserve">авторы: </w:t>
      </w:r>
      <w:proofErr w:type="spellStart"/>
      <w:r w:rsidRPr="00553CDC">
        <w:rPr>
          <w:rFonts w:ascii="Times New Roman" w:hAnsi="Times New Roman" w:cs="Times New Roman"/>
          <w:color w:val="000000"/>
          <w:sz w:val="28"/>
          <w:szCs w:val="28"/>
        </w:rPr>
        <w:t>Кириленкова</w:t>
      </w:r>
      <w:proofErr w:type="spellEnd"/>
      <w:r w:rsidRPr="00553CDC">
        <w:rPr>
          <w:rFonts w:ascii="Times New Roman" w:hAnsi="Times New Roman" w:cs="Times New Roman"/>
          <w:color w:val="000000"/>
          <w:sz w:val="28"/>
          <w:szCs w:val="28"/>
        </w:rPr>
        <w:t xml:space="preserve"> Валентина Николаевна, </w:t>
      </w:r>
      <w:proofErr w:type="spellStart"/>
      <w:r w:rsidRPr="00553CDC">
        <w:rPr>
          <w:rFonts w:ascii="Times New Roman" w:hAnsi="Times New Roman" w:cs="Times New Roman"/>
          <w:color w:val="000000"/>
          <w:sz w:val="28"/>
          <w:szCs w:val="28"/>
        </w:rPr>
        <w:t>Сивоглазов</w:t>
      </w:r>
      <w:proofErr w:type="spellEnd"/>
      <w:r w:rsidRPr="00553CDC">
        <w:rPr>
          <w:rFonts w:ascii="Times New Roman" w:hAnsi="Times New Roman" w:cs="Times New Roman"/>
          <w:color w:val="000000"/>
          <w:sz w:val="28"/>
          <w:szCs w:val="28"/>
        </w:rPr>
        <w:t xml:space="preserve"> Владислав Иванович</w:t>
      </w:r>
    </w:p>
    <w:p w:rsidR="00553CDC" w:rsidRPr="00553CDC" w:rsidRDefault="00553CDC" w:rsidP="00553CD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3CD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53CDC">
        <w:rPr>
          <w:rFonts w:ascii="Times New Roman" w:hAnsi="Times New Roman" w:cs="Times New Roman"/>
          <w:color w:val="000000"/>
          <w:sz w:val="28"/>
          <w:szCs w:val="28"/>
        </w:rPr>
        <w:t xml:space="preserve">Учебник биологии за 5 класс </w:t>
      </w:r>
      <w:proofErr w:type="spellStart"/>
      <w:r w:rsidRPr="00553CDC">
        <w:rPr>
          <w:rFonts w:ascii="Times New Roman" w:hAnsi="Times New Roman" w:cs="Times New Roman"/>
          <w:color w:val="000000"/>
          <w:sz w:val="28"/>
          <w:szCs w:val="28"/>
        </w:rPr>
        <w:t>Сивоглазов</w:t>
      </w:r>
      <w:proofErr w:type="spellEnd"/>
      <w:r w:rsidRPr="00553CDC">
        <w:rPr>
          <w:rFonts w:ascii="Times New Roman" w:hAnsi="Times New Roman" w:cs="Times New Roman"/>
          <w:color w:val="000000"/>
          <w:sz w:val="28"/>
          <w:szCs w:val="28"/>
        </w:rPr>
        <w:t>, Плешаков</w:t>
      </w:r>
    </w:p>
    <w:p w:rsidR="00553CDC" w:rsidRPr="00553CDC" w:rsidRDefault="00553CDC" w:rsidP="00553CD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3CDC">
        <w:rPr>
          <w:rFonts w:ascii="Times New Roman" w:hAnsi="Times New Roman" w:cs="Times New Roman"/>
          <w:color w:val="000000"/>
          <w:sz w:val="28"/>
          <w:szCs w:val="28"/>
        </w:rPr>
        <w:t>Авторы: </w:t>
      </w:r>
      <w:proofErr w:type="spellStart"/>
      <w:r w:rsidRPr="00553CDC">
        <w:rPr>
          <w:rFonts w:ascii="Times New Roman" w:hAnsi="Times New Roman" w:cs="Times New Roman"/>
          <w:color w:val="000000"/>
          <w:sz w:val="28"/>
          <w:szCs w:val="28"/>
        </w:rPr>
        <w:t>Сивоглазов</w:t>
      </w:r>
      <w:proofErr w:type="spellEnd"/>
      <w:r w:rsidRPr="00553CDC">
        <w:rPr>
          <w:rFonts w:ascii="Times New Roman" w:hAnsi="Times New Roman" w:cs="Times New Roman"/>
          <w:color w:val="000000"/>
          <w:sz w:val="28"/>
          <w:szCs w:val="28"/>
        </w:rPr>
        <w:t xml:space="preserve"> В.И., Плешаков </w:t>
      </w:r>
      <w:proofErr w:type="gramStart"/>
      <w:r w:rsidRPr="00553CDC">
        <w:rPr>
          <w:rFonts w:ascii="Times New Roman" w:hAnsi="Times New Roman" w:cs="Times New Roman"/>
          <w:color w:val="000000"/>
          <w:sz w:val="28"/>
          <w:szCs w:val="28"/>
        </w:rPr>
        <w:t>А.А..</w:t>
      </w:r>
      <w:proofErr w:type="gramEnd"/>
    </w:p>
    <w:p w:rsidR="00553CDC" w:rsidRPr="00553CDC" w:rsidRDefault="00553CDC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3CDC">
        <w:rPr>
          <w:rFonts w:ascii="Times New Roman" w:hAnsi="Times New Roman" w:cs="Times New Roman"/>
          <w:color w:val="000000"/>
          <w:sz w:val="28"/>
          <w:szCs w:val="28"/>
        </w:rPr>
        <w:t>Издательство: Просвещение</w:t>
      </w:r>
    </w:p>
    <w:p w:rsidR="00553CDC" w:rsidRPr="00553CDC" w:rsidRDefault="00553CDC" w:rsidP="00553CDC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390" w:rsidRPr="00553CDC" w:rsidRDefault="006C4390" w:rsidP="00553C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C4390" w:rsidRPr="00553CDC" w:rsidSect="00553CDC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390"/>
    <w:rsid w:val="001D7105"/>
    <w:rsid w:val="00553CDC"/>
    <w:rsid w:val="006C4390"/>
    <w:rsid w:val="007A6588"/>
    <w:rsid w:val="007F6E8C"/>
    <w:rsid w:val="00891241"/>
    <w:rsid w:val="008C0BF7"/>
    <w:rsid w:val="00EB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9ECB2"/>
  <w15:chartTrackingRefBased/>
  <w15:docId w15:val="{3EC90798-18BB-4698-9A8B-44A4D246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39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390"/>
    <w:pPr>
      <w:spacing w:after="0" w:line="240" w:lineRule="auto"/>
    </w:pPr>
  </w:style>
  <w:style w:type="table" w:styleId="a4">
    <w:name w:val="Table Grid"/>
    <w:basedOn w:val="a1"/>
    <w:uiPriority w:val="39"/>
    <w:rsid w:val="00553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0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0B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2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0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uchebnik.ru/material/biologiya-5-klass-metodicheskoe-posob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2022-02-13T18:23:00Z</cp:lastPrinted>
  <dcterms:created xsi:type="dcterms:W3CDTF">2022-02-13T16:29:00Z</dcterms:created>
  <dcterms:modified xsi:type="dcterms:W3CDTF">2022-02-13T18:24:00Z</dcterms:modified>
</cp:coreProperties>
</file>